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404B93" w:rsidRPr="00404B93">
        <w:trPr>
          <w:tblCellSpacing w:w="0" w:type="dxa"/>
        </w:trPr>
        <w:tc>
          <w:tcPr>
            <w:tcW w:w="0" w:type="auto"/>
            <w:vAlign w:val="center"/>
            <w:hideMark/>
          </w:tcPr>
          <w:tbl>
            <w:tblPr>
              <w:tblW w:w="8325" w:type="dxa"/>
              <w:jc w:val="center"/>
              <w:tblCellSpacing w:w="7" w:type="dxa"/>
              <w:shd w:val="clear" w:color="auto" w:fill="CCCCCC"/>
              <w:tblCellMar>
                <w:left w:w="0" w:type="dxa"/>
                <w:right w:w="0" w:type="dxa"/>
              </w:tblCellMar>
              <w:tblLook w:val="04A0" w:firstRow="1" w:lastRow="0" w:firstColumn="1" w:lastColumn="0" w:noHBand="0" w:noVBand="1"/>
            </w:tblPr>
            <w:tblGrid>
              <w:gridCol w:w="8325"/>
            </w:tblGrid>
            <w:tr w:rsidR="00404B93" w:rsidRPr="00404B93">
              <w:trPr>
                <w:tblCellSpacing w:w="7" w:type="dxa"/>
                <w:jc w:val="center"/>
              </w:trPr>
              <w:tc>
                <w:tcPr>
                  <w:tcW w:w="0" w:type="auto"/>
                  <w:shd w:val="clear" w:color="auto" w:fill="FFFFFF"/>
                  <w:tcMar>
                    <w:top w:w="84" w:type="dxa"/>
                    <w:left w:w="167" w:type="dxa"/>
                    <w:bottom w:w="84" w:type="dxa"/>
                    <w:right w:w="167" w:type="dxa"/>
                  </w:tcMar>
                  <w:vAlign w:val="center"/>
                  <w:hideMark/>
                </w:tcPr>
                <w:p w:rsidR="00404B93" w:rsidRPr="00404B93" w:rsidRDefault="00404B93" w:rsidP="00404B93">
                  <w:pPr>
                    <w:widowControl/>
                    <w:spacing w:line="402" w:lineRule="atLeast"/>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2011年GRE考试报名流程</w:t>
                  </w:r>
                </w:p>
              </w:tc>
            </w:tr>
          </w:tbl>
          <w:p w:rsidR="00404B93" w:rsidRPr="00404B93" w:rsidRDefault="00404B93" w:rsidP="00404B93">
            <w:pPr>
              <w:widowControl/>
              <w:spacing w:line="402" w:lineRule="atLeast"/>
              <w:jc w:val="left"/>
              <w:rPr>
                <w:rFonts w:ascii="宋体" w:eastAsia="宋体" w:hAnsi="宋体" w:cs="宋体"/>
                <w:vanish/>
                <w:color w:val="555555"/>
                <w:kern w:val="0"/>
                <w:sz w:val="23"/>
                <w:szCs w:val="23"/>
              </w:rPr>
            </w:pPr>
          </w:p>
          <w:tbl>
            <w:tblPr>
              <w:tblW w:w="5000" w:type="pct"/>
              <w:tblCellSpacing w:w="0" w:type="dxa"/>
              <w:tblCellMar>
                <w:left w:w="0" w:type="dxa"/>
                <w:right w:w="0" w:type="dxa"/>
              </w:tblCellMar>
              <w:tblLook w:val="04A0" w:firstRow="1" w:lastRow="0" w:firstColumn="1" w:lastColumn="0" w:noHBand="0" w:noVBand="1"/>
            </w:tblPr>
            <w:tblGrid>
              <w:gridCol w:w="8306"/>
            </w:tblGrid>
            <w:tr w:rsidR="00404B93" w:rsidRPr="00404B93">
              <w:trPr>
                <w:trHeight w:val="75"/>
                <w:tblCellSpacing w:w="0" w:type="dxa"/>
              </w:trPr>
              <w:tc>
                <w:tcPr>
                  <w:tcW w:w="0" w:type="auto"/>
                  <w:vAlign w:val="center"/>
                  <w:hideMark/>
                </w:tcPr>
                <w:p w:rsidR="00404B93" w:rsidRPr="00404B93" w:rsidRDefault="00404B93" w:rsidP="00404B93">
                  <w:pPr>
                    <w:widowControl/>
                    <w:spacing w:line="402" w:lineRule="atLeast"/>
                    <w:jc w:val="left"/>
                    <w:rPr>
                      <w:rFonts w:ascii="宋体" w:eastAsia="宋体" w:hAnsi="宋体" w:cs="宋体"/>
                      <w:color w:val="555555"/>
                      <w:kern w:val="0"/>
                      <w:sz w:val="8"/>
                      <w:szCs w:val="23"/>
                    </w:rPr>
                  </w:pPr>
                </w:p>
              </w:tc>
            </w:tr>
          </w:tbl>
          <w:p w:rsidR="00404B93" w:rsidRPr="00404B93" w:rsidRDefault="00404B93" w:rsidP="00404B93">
            <w:pPr>
              <w:widowControl/>
              <w:spacing w:line="402" w:lineRule="atLeast"/>
              <w:jc w:val="left"/>
              <w:rPr>
                <w:rFonts w:ascii="宋体" w:eastAsia="宋体" w:hAnsi="宋体" w:cs="宋体"/>
                <w:color w:val="555555"/>
                <w:kern w:val="0"/>
                <w:sz w:val="23"/>
                <w:szCs w:val="23"/>
              </w:rPr>
            </w:pPr>
          </w:p>
        </w:tc>
      </w:tr>
      <w:tr w:rsidR="00404B93" w:rsidRPr="00404B93">
        <w:trPr>
          <w:trHeight w:val="1005"/>
          <w:tblCellSpacing w:w="0" w:type="dxa"/>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04B93" w:rsidRPr="00404B93">
              <w:trPr>
                <w:tblCellSpacing w:w="0" w:type="dxa"/>
                <w:jc w:val="center"/>
              </w:trPr>
              <w:tc>
                <w:tcPr>
                  <w:tcW w:w="0" w:type="auto"/>
                  <w:vAlign w:val="center"/>
                  <w:hideMark/>
                </w:tcPr>
                <w:p w:rsidR="00404B93" w:rsidRPr="00404B93" w:rsidRDefault="00404B93" w:rsidP="00D33D2B">
                  <w:pPr>
                    <w:widowControl/>
                    <w:spacing w:line="335" w:lineRule="atLeast"/>
                    <w:ind w:firstLine="480"/>
                    <w:jc w:val="left"/>
                    <w:rPr>
                      <w:rFonts w:ascii="楷体_GB2312" w:eastAsia="楷体_GB2312" w:hAnsi="宋体" w:cs="宋体"/>
                      <w:color w:val="555555"/>
                      <w:kern w:val="0"/>
                      <w:sz w:val="23"/>
                      <w:szCs w:val="23"/>
                    </w:rPr>
                  </w:pPr>
                </w:p>
              </w:tc>
            </w:tr>
          </w:tbl>
          <w:p w:rsidR="00404B93" w:rsidRPr="00404B93" w:rsidRDefault="00404B93" w:rsidP="00404B93">
            <w:pPr>
              <w:widowControl/>
              <w:spacing w:line="402" w:lineRule="atLeast"/>
              <w:jc w:val="left"/>
              <w:rPr>
                <w:rFonts w:ascii="宋体" w:eastAsia="宋体" w:hAnsi="宋体" w:cs="宋体"/>
                <w:vanish/>
                <w:color w:val="555555"/>
                <w:kern w:val="0"/>
                <w:sz w:val="23"/>
                <w:szCs w:val="23"/>
              </w:rPr>
            </w:pPr>
          </w:p>
          <w:tbl>
            <w:tblPr>
              <w:tblW w:w="0" w:type="auto"/>
              <w:tblCellSpacing w:w="0" w:type="dxa"/>
              <w:tblCellMar>
                <w:left w:w="0" w:type="dxa"/>
                <w:right w:w="0" w:type="dxa"/>
              </w:tblCellMar>
              <w:tblLook w:val="04A0" w:firstRow="1" w:lastRow="0" w:firstColumn="1" w:lastColumn="0" w:noHBand="0" w:noVBand="1"/>
            </w:tblPr>
            <w:tblGrid>
              <w:gridCol w:w="8306"/>
            </w:tblGrid>
            <w:tr w:rsidR="00404B93" w:rsidRPr="00404B93">
              <w:trPr>
                <w:tblCellSpacing w:w="0" w:type="dxa"/>
              </w:trPr>
              <w:tc>
                <w:tcPr>
                  <w:tcW w:w="0" w:type="auto"/>
                  <w:vAlign w:val="center"/>
                  <w:hideMark/>
                </w:tcPr>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电脑要求：您的电脑应与互联网相连接并且装有网络浏览器（最好是IE浏览器）。推荐显示分辨率为1024X768。中国考生还必须提供本人的简体中文姓名和邮寄地址。因此，中国考生必须使用简体中文操作系统来输入汉字。</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请仔细阅读Bulletin</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w:t>
                  </w:r>
                  <w:r w:rsidRPr="00404B93">
                    <w:rPr>
                      <w:rFonts w:ascii="宋体" w:eastAsia="宋体" w:hAnsi="宋体" w:cs="宋体"/>
                      <w:b/>
                      <w:bCs/>
                      <w:color w:val="555555"/>
                      <w:kern w:val="0"/>
                      <w:sz w:val="23"/>
                    </w:rPr>
                    <w:t>注册用户</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如果您从未使用过GRE报名系统，您必须先注册成为用户。选择"新用户注册"进入。</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完成这一步，您需要提供基本的个人资料如：姓名、证件号码、邮寄地址、电话号码和电子信箱地址。</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w:t>
                  </w:r>
                  <w:r w:rsidRPr="00404B93">
                    <w:rPr>
                      <w:rFonts w:ascii="宋体" w:eastAsia="宋体" w:hAnsi="宋体" w:cs="宋体"/>
                      <w:b/>
                      <w:bCs/>
                      <w:color w:val="555555"/>
                      <w:kern w:val="0"/>
                      <w:sz w:val="23"/>
                    </w:rPr>
                    <w:t>填写报名表</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选择"新考试预约"，同意"重要声明"的内容，再填写考试预约登记表。</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w:t>
                  </w:r>
                  <w:r w:rsidRPr="00404B93">
                    <w:rPr>
                      <w:rFonts w:ascii="宋体" w:eastAsia="宋体" w:hAnsi="宋体" w:cs="宋体"/>
                      <w:b/>
                      <w:bCs/>
                      <w:color w:val="555555"/>
                      <w:kern w:val="0"/>
                      <w:sz w:val="23"/>
                    </w:rPr>
                    <w:t>付费</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在"选择考试费支付方式"中，点击相应的支付方式。</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目前有两种付费方式：</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网上付费：招商银行 和 中国工商银行</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电子汇款：通过任何银行将考试费电汇到教育部考试中心指定的银行帐户上。</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1.网上付费：可选择招商银行或中国工商银行网上支付方式开始进行网上付费。</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您将被引导到招商银行或中国工商银行的安全网页。按照网上银行的指导完成付费程序。请务必记录下支付号码及支付日期，以便日后用于核对和查询您的付款。通常GRE报名系统会立即收到您的付款确认，至此您已完成整个GRE报名程序。GRE报名系统收到银行的付费确认后，系统会发送考试预约成功的通知到您的电子邮箱。</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在极少数情况下，银行系统会延迟向GRE报名系统确认考生的付款。因此，请在24 小时之后，登录GRE报名系统，以便核实您的付费和报名状态。如果您仍未看到对您付费的确认，请拨打GRE考试服务热线以寻求帮助。</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如您在银行网页上进行付费时网络连接突然中断，这种情况下，您的网上付费可能没有成功。</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除了统一的考试费之外，您还需向银行支付服务费。</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选择招商银行或中国工商银行的网上付费服务，将能够通过互联网一次完成整个报名程序，并支付较低的手续费。如果您想使用这两家网上银行付费服务，但并不具备此两家银行网上支付条件，办理详情：</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lastRenderedPageBreak/>
                    <w:t xml:space="preserve">　　1.网站：招商银行http://www.cmbchina.com；中国工商银行http://www.icbc.com.cn</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2.致电：招商银行95555；中国工商银行95588</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3.营业厅办理</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2.电子汇款付费：选择使用"银行"电汇</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您将看到有关通过电汇方式向教育部考试中心指定银行帐号支付GRE费用的重要信息。这些信息包括：教育部考试中心开户银行户名、银行帐号、开户银行名称和地址，以及应汇款的人民币金额。请将电脑屏幕上所显示的上述信息准确地记录下来。</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请携带上述资料到银行营业厅办理向教育部考试中心电汇考试费的手续。电汇并不是为GRE考试专门开设的一项特殊服务，它只是银行所开设的一项普通汇款业务。因此，当您到银行营业厅时，您必须要求电汇服务。如果您只说要支付GRE考试费，银行的营业员将不会明白您的要求。请索取该银行普通电汇业务的汇款单，应确保您所填写的信息准确无误，交费后请妥善保管您的收据以便将来查询之用。</w:t>
                  </w:r>
                </w:p>
                <w:p w:rsidR="00404B93" w:rsidRPr="00404B93" w:rsidRDefault="00404B93" w:rsidP="00404B93">
                  <w:pPr>
                    <w:widowControl/>
                    <w:spacing w:line="402" w:lineRule="atLeast"/>
                    <w:ind w:firstLine="480"/>
                    <w:jc w:val="left"/>
                    <w:rPr>
                      <w:rFonts w:ascii="宋体" w:eastAsia="宋体" w:hAnsi="宋体" w:cs="宋体"/>
                      <w:color w:val="555555"/>
                      <w:kern w:val="0"/>
                      <w:sz w:val="23"/>
                      <w:szCs w:val="23"/>
                    </w:rPr>
                  </w:pPr>
                  <w:r w:rsidRPr="00404B93">
                    <w:rPr>
                      <w:rFonts w:ascii="宋体" w:eastAsia="宋体" w:hAnsi="宋体" w:cs="宋体"/>
                      <w:color w:val="555555"/>
                      <w:kern w:val="0"/>
                      <w:sz w:val="23"/>
                      <w:szCs w:val="23"/>
                    </w:rPr>
                    <w:t xml:space="preserve">　　根据银行的具体情况，GRE报名系统将在4个工作日左右收到银行确认您的汇款项。请您在确认汇款到达报名中心后，至少一个工作日之后登录GRE 报名系统。</w:t>
                  </w:r>
                </w:p>
              </w:tc>
            </w:tr>
          </w:tbl>
          <w:p w:rsidR="00404B93" w:rsidRPr="00404B93" w:rsidRDefault="00404B93" w:rsidP="00404B93">
            <w:pPr>
              <w:widowControl/>
              <w:spacing w:line="402" w:lineRule="atLeast"/>
              <w:jc w:val="left"/>
              <w:rPr>
                <w:rFonts w:ascii="宋体" w:eastAsia="宋体" w:hAnsi="宋体" w:cs="宋体"/>
                <w:color w:val="555555"/>
                <w:kern w:val="0"/>
                <w:sz w:val="23"/>
                <w:szCs w:val="23"/>
              </w:rPr>
            </w:pPr>
          </w:p>
        </w:tc>
      </w:tr>
    </w:tbl>
    <w:p w:rsidR="009D3E64" w:rsidRPr="000D701E" w:rsidRDefault="009D3E64" w:rsidP="00D33D2B">
      <w:bookmarkStart w:id="0" w:name="_GoBack"/>
      <w:bookmarkEnd w:id="0"/>
    </w:p>
    <w:sectPr w:rsidR="009D3E64" w:rsidRPr="000D701E" w:rsidSect="00201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AA" w:rsidRDefault="00173CAA" w:rsidP="000D701E">
      <w:r>
        <w:separator/>
      </w:r>
    </w:p>
  </w:endnote>
  <w:endnote w:type="continuationSeparator" w:id="0">
    <w:p w:rsidR="00173CAA" w:rsidRDefault="00173CAA" w:rsidP="000D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AA" w:rsidRDefault="00173CAA" w:rsidP="000D701E">
      <w:r>
        <w:separator/>
      </w:r>
    </w:p>
  </w:footnote>
  <w:footnote w:type="continuationSeparator" w:id="0">
    <w:p w:rsidR="00173CAA" w:rsidRDefault="00173CAA" w:rsidP="000D7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4B93"/>
    <w:rsid w:val="000D701E"/>
    <w:rsid w:val="00173CAA"/>
    <w:rsid w:val="00201FC5"/>
    <w:rsid w:val="00404B93"/>
    <w:rsid w:val="00755BC4"/>
    <w:rsid w:val="00892CA7"/>
    <w:rsid w:val="009D3E64"/>
    <w:rsid w:val="00BC1627"/>
    <w:rsid w:val="00D3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4B93"/>
    <w:rPr>
      <w:b/>
      <w:bCs/>
    </w:rPr>
  </w:style>
  <w:style w:type="paragraph" w:styleId="a4">
    <w:name w:val="Balloon Text"/>
    <w:basedOn w:val="a"/>
    <w:link w:val="Char"/>
    <w:uiPriority w:val="99"/>
    <w:semiHidden/>
    <w:unhideWhenUsed/>
    <w:rsid w:val="00404B93"/>
    <w:rPr>
      <w:sz w:val="18"/>
      <w:szCs w:val="18"/>
    </w:rPr>
  </w:style>
  <w:style w:type="character" w:customStyle="1" w:styleId="Char">
    <w:name w:val="批注框文本 Char"/>
    <w:basedOn w:val="a0"/>
    <w:link w:val="a4"/>
    <w:uiPriority w:val="99"/>
    <w:semiHidden/>
    <w:rsid w:val="00404B93"/>
    <w:rPr>
      <w:sz w:val="18"/>
      <w:szCs w:val="18"/>
    </w:rPr>
  </w:style>
  <w:style w:type="paragraph" w:styleId="a5">
    <w:name w:val="header"/>
    <w:basedOn w:val="a"/>
    <w:link w:val="Char0"/>
    <w:uiPriority w:val="99"/>
    <w:semiHidden/>
    <w:unhideWhenUsed/>
    <w:rsid w:val="000D70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701E"/>
    <w:rPr>
      <w:sz w:val="18"/>
      <w:szCs w:val="18"/>
    </w:rPr>
  </w:style>
  <w:style w:type="paragraph" w:styleId="a6">
    <w:name w:val="footer"/>
    <w:basedOn w:val="a"/>
    <w:link w:val="Char1"/>
    <w:uiPriority w:val="99"/>
    <w:semiHidden/>
    <w:unhideWhenUsed/>
    <w:rsid w:val="000D701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701E"/>
    <w:rPr>
      <w:sz w:val="18"/>
      <w:szCs w:val="18"/>
    </w:rPr>
  </w:style>
  <w:style w:type="character" w:styleId="a7">
    <w:name w:val="Hyperlink"/>
    <w:basedOn w:val="a0"/>
    <w:uiPriority w:val="99"/>
    <w:semiHidden/>
    <w:unhideWhenUsed/>
    <w:rsid w:val="000D701E"/>
    <w:rPr>
      <w:color w:val="0044CC"/>
      <w:u w:val="single"/>
    </w:rPr>
  </w:style>
  <w:style w:type="paragraph" w:styleId="a8">
    <w:name w:val="Normal (Web)"/>
    <w:basedOn w:val="a"/>
    <w:uiPriority w:val="99"/>
    <w:semiHidden/>
    <w:unhideWhenUsed/>
    <w:rsid w:val="000D701E"/>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6634">
      <w:bodyDiv w:val="1"/>
      <w:marLeft w:val="0"/>
      <w:marRight w:val="0"/>
      <w:marTop w:val="167"/>
      <w:marBottom w:val="167"/>
      <w:divBdr>
        <w:top w:val="none" w:sz="0" w:space="0" w:color="auto"/>
        <w:left w:val="none" w:sz="0" w:space="0" w:color="auto"/>
        <w:bottom w:val="none" w:sz="0" w:space="0" w:color="auto"/>
        <w:right w:val="none" w:sz="0" w:space="0" w:color="auto"/>
      </w:divBdr>
      <w:divsChild>
        <w:div w:id="1765613600">
          <w:marLeft w:val="0"/>
          <w:marRight w:val="0"/>
          <w:marTop w:val="0"/>
          <w:marBottom w:val="0"/>
          <w:divBdr>
            <w:top w:val="none" w:sz="0" w:space="0" w:color="auto"/>
            <w:left w:val="none" w:sz="0" w:space="0" w:color="auto"/>
            <w:bottom w:val="none" w:sz="0" w:space="0" w:color="auto"/>
            <w:right w:val="none" w:sz="0" w:space="0" w:color="auto"/>
          </w:divBdr>
          <w:divsChild>
            <w:div w:id="1107044214">
              <w:marLeft w:val="0"/>
              <w:marRight w:val="0"/>
              <w:marTop w:val="0"/>
              <w:marBottom w:val="0"/>
              <w:divBdr>
                <w:top w:val="none" w:sz="0" w:space="0" w:color="auto"/>
                <w:left w:val="none" w:sz="0" w:space="0" w:color="auto"/>
                <w:bottom w:val="none" w:sz="0" w:space="0" w:color="auto"/>
                <w:right w:val="none" w:sz="0" w:space="0" w:color="auto"/>
              </w:divBdr>
              <w:divsChild>
                <w:div w:id="1341275529">
                  <w:marLeft w:val="0"/>
                  <w:marRight w:val="0"/>
                  <w:marTop w:val="0"/>
                  <w:marBottom w:val="0"/>
                  <w:divBdr>
                    <w:top w:val="none" w:sz="0" w:space="0" w:color="auto"/>
                    <w:left w:val="single" w:sz="6" w:space="0" w:color="C9C9C9"/>
                    <w:bottom w:val="single" w:sz="6" w:space="0" w:color="C9C9C9"/>
                    <w:right w:val="single" w:sz="6" w:space="0" w:color="C9C9C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201</Words>
  <Characters>1147</Characters>
  <Application>Microsoft Office Word</Application>
  <DocSecurity>0</DocSecurity>
  <Lines>9</Lines>
  <Paragraphs>2</Paragraphs>
  <ScaleCrop>false</ScaleCrop>
  <Company>Lenovo (Beijing) Limited</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Lei Zhu</cp:lastModifiedBy>
  <cp:revision>6</cp:revision>
  <dcterms:created xsi:type="dcterms:W3CDTF">2011-08-08T08:52:00Z</dcterms:created>
  <dcterms:modified xsi:type="dcterms:W3CDTF">2016-04-22T03:26:00Z</dcterms:modified>
</cp:coreProperties>
</file>